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2A" w:rsidRDefault="00A9062A" w:rsidP="00A9062A">
      <w:pPr>
        <w:rPr>
          <w:rFonts w:ascii="华文中宋" w:eastAsia="华文中宋" w:hAnsi="华文中宋" w:hint="eastAsia"/>
          <w:sz w:val="36"/>
          <w:szCs w:val="36"/>
        </w:rPr>
      </w:pPr>
    </w:p>
    <w:p w:rsidR="00A9062A" w:rsidRDefault="00A9062A" w:rsidP="00A9062A">
      <w:pPr>
        <w:jc w:val="center"/>
        <w:rPr>
          <w:rFonts w:ascii="华文中宋" w:eastAsia="华文中宋" w:hAnsi="华文中宋" w:hint="eastAsia"/>
          <w:sz w:val="36"/>
          <w:szCs w:val="36"/>
        </w:rPr>
      </w:pPr>
      <w:r w:rsidRPr="00B8385C">
        <w:rPr>
          <w:rFonts w:ascii="华文中宋" w:eastAsia="华文中宋" w:hAnsi="华文中宋" w:hint="eastAsia"/>
          <w:sz w:val="36"/>
          <w:szCs w:val="36"/>
        </w:rPr>
        <w:t>随机抽查事项检查内容表</w:t>
      </w:r>
    </w:p>
    <w:p w:rsidR="00A9062A" w:rsidRPr="003E2212" w:rsidRDefault="00A9062A" w:rsidP="00A9062A">
      <w:pPr>
        <w:rPr>
          <w:rFonts w:ascii="仿宋_GB2312" w:eastAsia="仿宋_GB2312" w:hAnsi="华文中宋" w:hint="eastAsia"/>
          <w:sz w:val="18"/>
          <w:szCs w:val="18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7142"/>
      </w:tblGrid>
      <w:tr w:rsidR="00A9062A" w:rsidRPr="003E2212" w:rsidTr="00207723">
        <w:trPr>
          <w:trHeight w:val="483"/>
        </w:trPr>
        <w:tc>
          <w:tcPr>
            <w:tcW w:w="1349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抽查主体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北京市机构编制委员会办公室</w:t>
            </w:r>
          </w:p>
        </w:tc>
      </w:tr>
      <w:tr w:rsidR="00A9062A" w:rsidRPr="003E2212" w:rsidTr="00207723">
        <w:trPr>
          <w:trHeight w:val="483"/>
        </w:trPr>
        <w:tc>
          <w:tcPr>
            <w:tcW w:w="1349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事项名称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事业单位法人公示信息抽查</w:t>
            </w:r>
          </w:p>
        </w:tc>
      </w:tr>
      <w:tr w:rsidR="00A9062A" w:rsidRPr="003E2212" w:rsidTr="00207723">
        <w:trPr>
          <w:trHeight w:val="1131"/>
        </w:trPr>
        <w:tc>
          <w:tcPr>
            <w:tcW w:w="1349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抽查依据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《事业单位登记管理暂行条例》《事业单位登记管理暂行条例实施细则》《事业单位法人年度报告公示办法（试行）》《事业单位法人公示信息抽查办法（试行）》</w:t>
            </w:r>
          </w:p>
        </w:tc>
      </w:tr>
      <w:tr w:rsidR="00A9062A" w:rsidRPr="003E2212" w:rsidTr="00207723">
        <w:trPr>
          <w:trHeight w:val="774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抽查事项具体内容</w:t>
            </w:r>
          </w:p>
        </w:tc>
      </w:tr>
      <w:tr w:rsidR="00A9062A" w:rsidRPr="003E2212" w:rsidTr="00207723">
        <w:trPr>
          <w:trHeight w:val="501"/>
        </w:trPr>
        <w:tc>
          <w:tcPr>
            <w:tcW w:w="1349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分类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具体内容</w:t>
            </w:r>
          </w:p>
        </w:tc>
      </w:tr>
      <w:tr w:rsidR="00A9062A" w:rsidRPr="003E2212" w:rsidTr="00207723">
        <w:trPr>
          <w:trHeight w:val="483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事项分类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登记事项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left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年度报告</w:t>
            </w:r>
          </w:p>
        </w:tc>
      </w:tr>
      <w:tr w:rsidR="00A9062A" w:rsidRPr="003E2212" w:rsidTr="00207723">
        <w:trPr>
          <w:trHeight w:val="501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事业单位法人证书刊载内容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名称：与登记、公示内容是否一致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宗旨业务范围：与登记、公示内容是否一致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住所：与登记公示内容是否一致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法定代表人：与登记、公示内容是否一致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开办资金：与登记、公示内容是否一致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经费来源：与登记、公示内容是否一致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举办单位：与登记、公示内容是否一致</w:t>
            </w:r>
          </w:p>
        </w:tc>
      </w:tr>
      <w:tr w:rsidR="00A9062A" w:rsidRPr="003E2212" w:rsidTr="00207723">
        <w:trPr>
          <w:trHeight w:val="501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F3633">
              <w:rPr>
                <w:rFonts w:ascii="仿宋_GB2312" w:eastAsia="仿宋_GB2312" w:hint="eastAsia"/>
                <w:szCs w:val="21"/>
              </w:rPr>
              <w:t>年度报告公示内容</w:t>
            </w: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开展业务活动情况：与年报公示内容是否一致，是否按照宗旨和范围开展活动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相关资质认可或执业许可证明文件及有效期：与登记、公示内容是否一致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 xml:space="preserve">资产损益情况：与实际账目及年报公示内容是否一致 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变更登记情况：是否按照规定要求进行变更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绩效和受奖情况：与年报公示内容是否一致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涉及诉讼情况：是否涉及诉讼，与年报公示内容是否一致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接受捐赠资助及使用情况：接受捐赠及使用是否符合相关法律法规，与年报公示内容是否一致</w:t>
            </w:r>
          </w:p>
        </w:tc>
      </w:tr>
      <w:tr w:rsidR="00A9062A" w:rsidRPr="003E2212" w:rsidTr="00207723">
        <w:trPr>
          <w:trHeight w:val="197"/>
        </w:trPr>
        <w:tc>
          <w:tcPr>
            <w:tcW w:w="1349" w:type="dxa"/>
            <w:vMerge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2" w:type="dxa"/>
            <w:shd w:val="clear" w:color="auto" w:fill="auto"/>
            <w:vAlign w:val="center"/>
          </w:tcPr>
          <w:p w:rsidR="00A9062A" w:rsidRPr="004F3633" w:rsidRDefault="00A9062A" w:rsidP="00207723">
            <w:pPr>
              <w:spacing w:line="360" w:lineRule="exact"/>
              <w:ind w:rightChars="39" w:right="82"/>
              <w:jc w:val="left"/>
              <w:rPr>
                <w:rFonts w:ascii="仿宋_GB2312" w:eastAsia="仿宋_GB2312" w:hAnsi="宋体" w:hint="eastAsia"/>
                <w:szCs w:val="21"/>
              </w:rPr>
            </w:pPr>
            <w:r w:rsidRPr="004F3633">
              <w:rPr>
                <w:rFonts w:ascii="仿宋_GB2312" w:eastAsia="仿宋_GB2312" w:hAnsi="宋体" w:hint="eastAsia"/>
                <w:szCs w:val="21"/>
              </w:rPr>
              <w:t>其他需要报告情况：与年报公示内容是否一致</w:t>
            </w:r>
          </w:p>
        </w:tc>
      </w:tr>
    </w:tbl>
    <w:p w:rsidR="00A9062A" w:rsidRDefault="00A9062A" w:rsidP="00A9062A">
      <w:pPr>
        <w:rPr>
          <w:rFonts w:hint="eastAsia"/>
        </w:rPr>
      </w:pPr>
    </w:p>
    <w:p w:rsidR="00A9062A" w:rsidRDefault="00A9062A" w:rsidP="00A9062A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b/>
          <w:bCs/>
          <w:color w:val="000000"/>
          <w:spacing w:val="50"/>
          <w:kern w:val="0"/>
          <w:sz w:val="44"/>
          <w:szCs w:val="44"/>
        </w:rPr>
      </w:pPr>
    </w:p>
    <w:p w:rsidR="00260DDA" w:rsidRPr="00A9062A" w:rsidRDefault="00260DDA"/>
    <w:sectPr w:rsidR="00260DDA" w:rsidRPr="00A906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DDA" w:rsidRDefault="00260DDA" w:rsidP="00A9062A">
      <w:r>
        <w:separator/>
      </w:r>
    </w:p>
  </w:endnote>
  <w:endnote w:type="continuationSeparator" w:id="1">
    <w:p w:rsidR="00260DDA" w:rsidRDefault="00260DDA" w:rsidP="00A9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DDA" w:rsidRDefault="00260DDA" w:rsidP="00A9062A">
      <w:r>
        <w:separator/>
      </w:r>
    </w:p>
  </w:footnote>
  <w:footnote w:type="continuationSeparator" w:id="1">
    <w:p w:rsidR="00260DDA" w:rsidRDefault="00260DDA" w:rsidP="00A90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62A"/>
    <w:rsid w:val="00260DDA"/>
    <w:rsid w:val="00A9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编办公文</dc:creator>
  <cp:keywords/>
  <dc:description/>
  <cp:lastModifiedBy>编办公文</cp:lastModifiedBy>
  <cp:revision>2</cp:revision>
  <dcterms:created xsi:type="dcterms:W3CDTF">2017-10-17T12:08:00Z</dcterms:created>
  <dcterms:modified xsi:type="dcterms:W3CDTF">2017-10-17T12:08:00Z</dcterms:modified>
</cp:coreProperties>
</file>